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EA30" w14:textId="55022010" w:rsidR="007D7867" w:rsidRDefault="007D7867" w:rsidP="006B1D06">
      <w:pPr>
        <w:jc w:val="center"/>
        <w:rPr>
          <w:rFonts w:ascii="Arial" w:hAnsi="Arial" w:cs="Arial"/>
          <w:b/>
          <w:bCs/>
          <w:lang w:val="en-US"/>
        </w:rPr>
      </w:pPr>
      <w:r w:rsidRPr="007D7867">
        <w:rPr>
          <w:rFonts w:ascii="Arial" w:hAnsi="Arial" w:cs="Arial"/>
          <w:b/>
          <w:bCs/>
          <w:lang w:val="en-US"/>
        </w:rPr>
        <w:t>(Un)conscious Bias: Name, Frame, &amp; Train the Dragon</w:t>
      </w:r>
    </w:p>
    <w:p w14:paraId="62BA01C0" w14:textId="77777777" w:rsidR="007D7867" w:rsidRPr="007D7867" w:rsidRDefault="007D7867">
      <w:pPr>
        <w:rPr>
          <w:rFonts w:ascii="Arial" w:hAnsi="Arial" w:cs="Arial"/>
          <w:lang w:val="en-US"/>
        </w:rPr>
      </w:pPr>
    </w:p>
    <w:p w14:paraId="00C07F1D" w14:textId="33CE2F10" w:rsidR="006B1D06" w:rsidRDefault="007D7867">
      <w:pPr>
        <w:rPr>
          <w:rFonts w:ascii="Arial" w:hAnsi="Arial" w:cs="Arial"/>
          <w:lang w:val="en-US"/>
        </w:rPr>
      </w:pPr>
      <w:r w:rsidRPr="007D7867">
        <w:rPr>
          <w:rFonts w:ascii="Arial" w:hAnsi="Arial" w:cs="Arial"/>
          <w:lang w:val="en-US"/>
        </w:rPr>
        <w:t>Bias is everywhere. It’s a</w:t>
      </w:r>
      <w:r w:rsidR="006B1D06">
        <w:rPr>
          <w:rFonts w:ascii="Arial" w:hAnsi="Arial" w:cs="Arial"/>
          <w:lang w:val="en-US"/>
        </w:rPr>
        <w:t xml:space="preserve"> result of</w:t>
      </w:r>
      <w:r w:rsidRPr="007D7867">
        <w:rPr>
          <w:rFonts w:ascii="Arial" w:hAnsi="Arial" w:cs="Arial"/>
          <w:lang w:val="en-US"/>
        </w:rPr>
        <w:t xml:space="preserve"> human adaptation</w:t>
      </w:r>
      <w:r w:rsidR="006B1D06">
        <w:rPr>
          <w:rFonts w:ascii="Arial" w:hAnsi="Arial" w:cs="Arial"/>
          <w:lang w:val="en-US"/>
        </w:rPr>
        <w:t>s</w:t>
      </w:r>
      <w:r w:rsidRPr="007D7867"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lang w:val="en-US"/>
        </w:rPr>
        <w:t>deal with the massive amounts of information we process</w:t>
      </w:r>
      <w:r w:rsidR="006B1D06">
        <w:rPr>
          <w:rFonts w:ascii="Arial" w:hAnsi="Arial" w:cs="Arial"/>
          <w:lang w:val="en-US"/>
        </w:rPr>
        <w:t xml:space="preserve"> </w:t>
      </w:r>
      <w:r w:rsidR="00581E51">
        <w:rPr>
          <w:rFonts w:ascii="Arial" w:hAnsi="Arial" w:cs="Arial"/>
          <w:lang w:val="en-US"/>
        </w:rPr>
        <w:t>each day</w:t>
      </w:r>
      <w:r w:rsidR="006B1D06">
        <w:rPr>
          <w:rFonts w:ascii="Arial" w:hAnsi="Arial" w:cs="Arial"/>
          <w:lang w:val="en-US"/>
        </w:rPr>
        <w:t xml:space="preserve">. Some biases are positive, </w:t>
      </w:r>
      <w:r w:rsidR="00875C12">
        <w:rPr>
          <w:rFonts w:ascii="Arial" w:hAnsi="Arial" w:cs="Arial"/>
          <w:lang w:val="en-US"/>
        </w:rPr>
        <w:t xml:space="preserve">while </w:t>
      </w:r>
      <w:r w:rsidR="006B1D06">
        <w:rPr>
          <w:rFonts w:ascii="Arial" w:hAnsi="Arial" w:cs="Arial"/>
          <w:lang w:val="en-US"/>
        </w:rPr>
        <w:t>others are clearly negative. Some biases are unconscious</w:t>
      </w:r>
      <w:r w:rsidR="00875C12">
        <w:rPr>
          <w:rFonts w:ascii="Arial" w:hAnsi="Arial" w:cs="Arial"/>
          <w:lang w:val="en-US"/>
        </w:rPr>
        <w:t xml:space="preserve"> </w:t>
      </w:r>
      <w:r w:rsidR="00581E51">
        <w:rPr>
          <w:rFonts w:ascii="Arial" w:hAnsi="Arial" w:cs="Arial"/>
          <w:lang w:val="en-US"/>
        </w:rPr>
        <w:t>or</w:t>
      </w:r>
      <w:r w:rsidR="00875C12">
        <w:rPr>
          <w:rFonts w:ascii="Arial" w:hAnsi="Arial" w:cs="Arial"/>
          <w:lang w:val="en-US"/>
        </w:rPr>
        <w:t xml:space="preserve"> implicit</w:t>
      </w:r>
      <w:r w:rsidR="006B1D06">
        <w:rPr>
          <w:rFonts w:ascii="Arial" w:hAnsi="Arial" w:cs="Arial"/>
          <w:lang w:val="en-US"/>
        </w:rPr>
        <w:t>,</w:t>
      </w:r>
      <w:r w:rsidR="00875C12">
        <w:rPr>
          <w:rFonts w:ascii="Arial" w:hAnsi="Arial" w:cs="Arial"/>
          <w:lang w:val="en-US"/>
        </w:rPr>
        <w:t xml:space="preserve"> but</w:t>
      </w:r>
      <w:r w:rsidR="006B1D06">
        <w:rPr>
          <w:rFonts w:ascii="Arial" w:hAnsi="Arial" w:cs="Arial"/>
          <w:lang w:val="en-US"/>
        </w:rPr>
        <w:t xml:space="preserve"> others are undeniably </w:t>
      </w:r>
      <w:r w:rsidR="00875C12">
        <w:rPr>
          <w:rFonts w:ascii="Arial" w:hAnsi="Arial" w:cs="Arial"/>
          <w:lang w:val="en-US"/>
        </w:rPr>
        <w:t>explicit</w:t>
      </w:r>
      <w:r w:rsidR="006B1D06">
        <w:rPr>
          <w:rFonts w:ascii="Arial" w:hAnsi="Arial" w:cs="Arial"/>
          <w:lang w:val="en-US"/>
        </w:rPr>
        <w:t xml:space="preserve">. </w:t>
      </w:r>
      <w:r w:rsidR="005814FA">
        <w:rPr>
          <w:rFonts w:ascii="Arial" w:hAnsi="Arial" w:cs="Arial"/>
          <w:lang w:val="en-US"/>
        </w:rPr>
        <w:t>What they share is that they’re everywhere</w:t>
      </w:r>
      <w:r w:rsidR="00F539EF">
        <w:rPr>
          <w:rFonts w:ascii="Arial" w:hAnsi="Arial" w:cs="Arial"/>
          <w:lang w:val="en-US"/>
        </w:rPr>
        <w:t xml:space="preserve">, </w:t>
      </w:r>
      <w:r w:rsidR="005814FA">
        <w:rPr>
          <w:rFonts w:ascii="Arial" w:hAnsi="Arial" w:cs="Arial"/>
          <w:lang w:val="en-US"/>
        </w:rPr>
        <w:t xml:space="preserve">and they affect everyone. </w:t>
      </w:r>
      <w:r w:rsidR="00876E7A">
        <w:rPr>
          <w:rFonts w:ascii="Arial" w:hAnsi="Arial" w:cs="Arial"/>
          <w:lang w:val="en-US"/>
        </w:rPr>
        <w:t>W</w:t>
      </w:r>
      <w:r w:rsidR="006B1D06">
        <w:rPr>
          <w:rFonts w:ascii="Arial" w:hAnsi="Arial" w:cs="Arial"/>
          <w:lang w:val="en-US"/>
        </w:rPr>
        <w:t xml:space="preserve">e’ll explore </w:t>
      </w:r>
      <w:r w:rsidR="00102950">
        <w:rPr>
          <w:rFonts w:ascii="Arial" w:hAnsi="Arial" w:cs="Arial"/>
          <w:lang w:val="en-US"/>
        </w:rPr>
        <w:t>bias</w:t>
      </w:r>
      <w:r w:rsidR="00AF251A">
        <w:rPr>
          <w:rFonts w:ascii="Arial" w:hAnsi="Arial" w:cs="Arial"/>
          <w:lang w:val="en-US"/>
        </w:rPr>
        <w:t>es</w:t>
      </w:r>
      <w:r w:rsidR="00876E7A">
        <w:rPr>
          <w:rFonts w:ascii="Arial" w:hAnsi="Arial" w:cs="Arial"/>
          <w:lang w:val="en-US"/>
        </w:rPr>
        <w:t xml:space="preserve"> together</w:t>
      </w:r>
      <w:r w:rsidR="006B1D06">
        <w:rPr>
          <w:rFonts w:ascii="Arial" w:hAnsi="Arial" w:cs="Arial"/>
          <w:lang w:val="en-US"/>
        </w:rPr>
        <w:t xml:space="preserve">, including (1) building vocabulary and awareness to </w:t>
      </w:r>
      <w:r w:rsidR="006B1D06" w:rsidRPr="006B1D06">
        <w:rPr>
          <w:rFonts w:ascii="Arial" w:hAnsi="Arial" w:cs="Arial"/>
          <w:b/>
          <w:bCs/>
          <w:lang w:val="en-US"/>
        </w:rPr>
        <w:t xml:space="preserve">name </w:t>
      </w:r>
      <w:r w:rsidR="00876E7A">
        <w:rPr>
          <w:rFonts w:ascii="Arial" w:hAnsi="Arial" w:cs="Arial"/>
          <w:b/>
          <w:bCs/>
          <w:lang w:val="en-US"/>
        </w:rPr>
        <w:t>bias</w:t>
      </w:r>
      <w:r w:rsidR="006B1D06">
        <w:rPr>
          <w:rFonts w:ascii="Arial" w:hAnsi="Arial" w:cs="Arial"/>
          <w:lang w:val="en-US"/>
        </w:rPr>
        <w:t xml:space="preserve">, (2) understanding </w:t>
      </w:r>
      <w:r w:rsidR="00876E7A">
        <w:rPr>
          <w:rFonts w:ascii="Arial" w:hAnsi="Arial" w:cs="Arial"/>
          <w:lang w:val="en-US"/>
        </w:rPr>
        <w:t>it</w:t>
      </w:r>
      <w:r w:rsidR="006B1D06">
        <w:rPr>
          <w:rFonts w:ascii="Arial" w:hAnsi="Arial" w:cs="Arial"/>
          <w:lang w:val="en-US"/>
        </w:rPr>
        <w:t xml:space="preserve"> </w:t>
      </w:r>
      <w:r w:rsidR="00581E51">
        <w:rPr>
          <w:rFonts w:ascii="Arial" w:hAnsi="Arial" w:cs="Arial"/>
          <w:lang w:val="en-US"/>
        </w:rPr>
        <w:t xml:space="preserve">and </w:t>
      </w:r>
      <w:proofErr w:type="gramStart"/>
      <w:r w:rsidR="00581E51">
        <w:rPr>
          <w:rFonts w:ascii="Arial" w:hAnsi="Arial" w:cs="Arial"/>
          <w:lang w:val="en-US"/>
        </w:rPr>
        <w:t>its</w:t>
      </w:r>
      <w:proofErr w:type="gramEnd"/>
      <w:r w:rsidR="00581E51">
        <w:rPr>
          <w:rFonts w:ascii="Arial" w:hAnsi="Arial" w:cs="Arial"/>
          <w:lang w:val="en-US"/>
        </w:rPr>
        <w:t xml:space="preserve"> effects </w:t>
      </w:r>
      <w:r w:rsidR="006B1D06">
        <w:rPr>
          <w:rFonts w:ascii="Arial" w:hAnsi="Arial" w:cs="Arial"/>
          <w:lang w:val="en-US"/>
        </w:rPr>
        <w:t xml:space="preserve">in context to </w:t>
      </w:r>
      <w:r w:rsidR="006B1D06" w:rsidRPr="006B1D06">
        <w:rPr>
          <w:rFonts w:ascii="Arial" w:hAnsi="Arial" w:cs="Arial"/>
          <w:b/>
          <w:bCs/>
          <w:lang w:val="en-US"/>
        </w:rPr>
        <w:t xml:space="preserve">frame </w:t>
      </w:r>
      <w:r w:rsidR="00876E7A">
        <w:rPr>
          <w:rFonts w:ascii="Arial" w:hAnsi="Arial" w:cs="Arial"/>
          <w:b/>
          <w:bCs/>
          <w:lang w:val="en-US"/>
        </w:rPr>
        <w:t>bias</w:t>
      </w:r>
      <w:r w:rsidR="006B1D06" w:rsidRPr="006B1D06">
        <w:rPr>
          <w:rFonts w:ascii="Arial" w:hAnsi="Arial" w:cs="Arial"/>
          <w:b/>
          <w:bCs/>
          <w:lang w:val="en-US"/>
        </w:rPr>
        <w:t>,</w:t>
      </w:r>
      <w:r w:rsidR="006B1D06">
        <w:rPr>
          <w:rFonts w:ascii="Arial" w:hAnsi="Arial" w:cs="Arial"/>
          <w:lang w:val="en-US"/>
        </w:rPr>
        <w:t xml:space="preserve"> and (3) exploring evidence-based strategies to reduce and </w:t>
      </w:r>
      <w:r w:rsidR="006B1D06" w:rsidRPr="006B1D06">
        <w:rPr>
          <w:rFonts w:ascii="Arial" w:hAnsi="Arial" w:cs="Arial"/>
          <w:b/>
          <w:bCs/>
          <w:lang w:val="en-US"/>
        </w:rPr>
        <w:t xml:space="preserve">tame </w:t>
      </w:r>
      <w:r w:rsidR="00752F4E">
        <w:rPr>
          <w:rFonts w:ascii="Arial" w:hAnsi="Arial" w:cs="Arial"/>
          <w:b/>
          <w:bCs/>
          <w:lang w:val="en-US"/>
        </w:rPr>
        <w:t>bias</w:t>
      </w:r>
      <w:r w:rsidR="006B1D06">
        <w:rPr>
          <w:rFonts w:ascii="Arial" w:hAnsi="Arial" w:cs="Arial"/>
          <w:lang w:val="en-US"/>
        </w:rPr>
        <w:t>.</w:t>
      </w:r>
    </w:p>
    <w:p w14:paraId="6FD8ED25" w14:textId="77777777" w:rsidR="006B1D06" w:rsidRPr="006B1D06" w:rsidRDefault="006B1D06">
      <w:pPr>
        <w:rPr>
          <w:rFonts w:ascii="Arial" w:hAnsi="Arial" w:cs="Arial"/>
          <w:b/>
          <w:bCs/>
          <w:lang w:val="en-US"/>
        </w:rPr>
      </w:pPr>
    </w:p>
    <w:p w14:paraId="6C15583F" w14:textId="50862504" w:rsidR="006B1D06" w:rsidRPr="006B1D06" w:rsidRDefault="006B1D06">
      <w:pPr>
        <w:rPr>
          <w:rFonts w:ascii="Arial" w:hAnsi="Arial" w:cs="Arial"/>
          <w:b/>
          <w:bCs/>
          <w:lang w:val="en-US"/>
        </w:rPr>
      </w:pPr>
      <w:r w:rsidRPr="006B1D06">
        <w:rPr>
          <w:rFonts w:ascii="Arial" w:hAnsi="Arial" w:cs="Arial"/>
          <w:b/>
          <w:bCs/>
          <w:lang w:val="en-US"/>
        </w:rPr>
        <w:t>Description and objectives</w:t>
      </w:r>
    </w:p>
    <w:p w14:paraId="0C41B9EB" w14:textId="77777777" w:rsidR="006B1D06" w:rsidRDefault="006B1D06">
      <w:pPr>
        <w:rPr>
          <w:rFonts w:ascii="Arial" w:hAnsi="Arial" w:cs="Arial"/>
          <w:lang w:val="en-US"/>
        </w:rPr>
      </w:pPr>
    </w:p>
    <w:p w14:paraId="16B812C6" w14:textId="2F7931E1" w:rsidR="007D7867" w:rsidRDefault="006B1D06" w:rsidP="006B1D0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Participants will: </w:t>
      </w:r>
    </w:p>
    <w:p w14:paraId="577B5463" w14:textId="77777777" w:rsidR="006B1D06" w:rsidRDefault="006B1D06" w:rsidP="006B1D06">
      <w:pPr>
        <w:rPr>
          <w:rFonts w:ascii="Arial" w:hAnsi="Arial" w:cs="Arial"/>
          <w:lang w:val="en-US"/>
        </w:rPr>
      </w:pPr>
    </w:p>
    <w:p w14:paraId="7042D8CD" w14:textId="77777777" w:rsidR="006B1D06" w:rsidRDefault="006B1D06" w:rsidP="006B1D0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Learn terms for common examples of bias</w:t>
      </w:r>
    </w:p>
    <w:p w14:paraId="5F57ED56" w14:textId="4B38F4BA" w:rsidR="006B1D06" w:rsidRDefault="006B1D06" w:rsidP="006B1D0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Understand bias in context</w:t>
      </w:r>
    </w:p>
    <w:p w14:paraId="2BC10625" w14:textId="26AF2088" w:rsidR="006B1D06" w:rsidRDefault="006B1D06" w:rsidP="006B1D0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Reflect on their own experiences of bias</w:t>
      </w:r>
    </w:p>
    <w:p w14:paraId="271586B2" w14:textId="1AF6BCC0" w:rsidR="006B1D06" w:rsidRDefault="006B1D06" w:rsidP="006B1D0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Consider the witnessed bias of others</w:t>
      </w:r>
    </w:p>
    <w:p w14:paraId="5ADF1C73" w14:textId="717A8993" w:rsidR="006B1D06" w:rsidRDefault="006B1D06" w:rsidP="006B1D0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Develop intervention techniques</w:t>
      </w:r>
    </w:p>
    <w:p w14:paraId="04FCCF9B" w14:textId="0F703EFD" w:rsidR="006B1D06" w:rsidRDefault="006B1D06" w:rsidP="006B1D0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Practice reacting in real-time </w:t>
      </w:r>
    </w:p>
    <w:p w14:paraId="602D1ED0" w14:textId="31613707" w:rsidR="006B1D06" w:rsidRDefault="006B1D06" w:rsidP="006B1D06">
      <w:pPr>
        <w:rPr>
          <w:rFonts w:ascii="Arial" w:hAnsi="Arial" w:cs="Arial"/>
          <w:lang w:val="en-US"/>
        </w:rPr>
      </w:pPr>
    </w:p>
    <w:p w14:paraId="2627A758" w14:textId="789622C3" w:rsidR="006B1D06" w:rsidRPr="006B1D06" w:rsidRDefault="006B1D06" w:rsidP="006B1D06">
      <w:pPr>
        <w:rPr>
          <w:rFonts w:ascii="Arial" w:hAnsi="Arial" w:cs="Arial"/>
          <w:b/>
          <w:bCs/>
          <w:lang w:val="en-US"/>
        </w:rPr>
      </w:pPr>
      <w:r w:rsidRPr="006B1D06">
        <w:rPr>
          <w:rFonts w:ascii="Arial" w:hAnsi="Arial" w:cs="Arial"/>
          <w:b/>
          <w:bCs/>
          <w:lang w:val="en-US"/>
        </w:rPr>
        <w:t>Methods</w:t>
      </w:r>
    </w:p>
    <w:p w14:paraId="32C09D3C" w14:textId="225CCD28" w:rsidR="006B1D06" w:rsidRDefault="006B1D06" w:rsidP="006B1D06">
      <w:pPr>
        <w:rPr>
          <w:rFonts w:ascii="Arial" w:hAnsi="Arial" w:cs="Arial"/>
          <w:lang w:val="en-US"/>
        </w:rPr>
      </w:pPr>
    </w:p>
    <w:p w14:paraId="5D374083" w14:textId="45A5856C" w:rsidR="006B1D06" w:rsidRDefault="006B1D06" w:rsidP="006B1D0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Engaging and focused theoretical presentation</w:t>
      </w:r>
    </w:p>
    <w:p w14:paraId="142843EE" w14:textId="1C44690F" w:rsidR="006B1D06" w:rsidRDefault="006B1D06" w:rsidP="006B1D0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Open and respectful guided reflections</w:t>
      </w:r>
    </w:p>
    <w:p w14:paraId="5DFCE00E" w14:textId="4AEB707E" w:rsidR="006B1D06" w:rsidRDefault="006B1D06" w:rsidP="006B1D06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Active exercises / close practice</w:t>
      </w:r>
    </w:p>
    <w:p w14:paraId="4547659F" w14:textId="4A6F0AE8" w:rsidR="006B1D06" w:rsidRDefault="006B1D06" w:rsidP="006B1D06">
      <w:pPr>
        <w:rPr>
          <w:rFonts w:ascii="Arial" w:hAnsi="Arial" w:cs="Arial"/>
          <w:lang w:val="en-US"/>
        </w:rPr>
      </w:pPr>
    </w:p>
    <w:p w14:paraId="21024212" w14:textId="1CA5781B" w:rsidR="006B1D06" w:rsidRDefault="006B1D06" w:rsidP="006B1D06">
      <w:pPr>
        <w:rPr>
          <w:rFonts w:ascii="Arial" w:hAnsi="Arial" w:cs="Arial"/>
          <w:b/>
          <w:bCs/>
          <w:lang w:val="en-US"/>
        </w:rPr>
      </w:pPr>
      <w:r w:rsidRPr="006B1D06">
        <w:rPr>
          <w:rFonts w:ascii="Arial" w:hAnsi="Arial" w:cs="Arial"/>
          <w:b/>
          <w:bCs/>
          <w:lang w:val="en-US"/>
        </w:rPr>
        <w:t>Trainer</w:t>
      </w:r>
    </w:p>
    <w:p w14:paraId="12FD58F0" w14:textId="77777777" w:rsidR="006B1D06" w:rsidRPr="006B1D06" w:rsidRDefault="006B1D06" w:rsidP="006B1D06">
      <w:pPr>
        <w:rPr>
          <w:rFonts w:ascii="Arial" w:hAnsi="Arial" w:cs="Arial"/>
          <w:b/>
          <w:bCs/>
          <w:lang w:val="en-US"/>
        </w:rPr>
      </w:pPr>
    </w:p>
    <w:p w14:paraId="0B217B61" w14:textId="58B97EFC" w:rsidR="006B1D06" w:rsidRDefault="006B1D06" w:rsidP="006B1D0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Prof. Dr. Jamie L. Gloor</w:t>
      </w:r>
      <w:r w:rsidR="005276F4">
        <w:rPr>
          <w:rFonts w:ascii="Arial" w:hAnsi="Arial" w:cs="Arial"/>
          <w:lang w:val="en-US"/>
        </w:rPr>
        <w:t xml:space="preserve"> (</w:t>
      </w:r>
      <w:hyperlink r:id="rId5" w:history="1">
        <w:r w:rsidR="005276F4" w:rsidRPr="0097030F">
          <w:rPr>
            <w:rStyle w:val="Hyperlink"/>
            <w:rFonts w:ascii="Arial" w:hAnsi="Arial" w:cs="Arial"/>
            <w:lang w:val="en-US"/>
          </w:rPr>
          <w:t>Jamie.Gloor@gmail.com</w:t>
        </w:r>
      </w:hyperlink>
      <w:r w:rsidR="005276F4">
        <w:rPr>
          <w:rFonts w:ascii="Arial" w:hAnsi="Arial" w:cs="Arial"/>
          <w:lang w:val="en-US"/>
        </w:rPr>
        <w:t xml:space="preserve"> | </w:t>
      </w:r>
      <w:hyperlink w:history="1">
        <w:r w:rsidR="005C7AD6" w:rsidRPr="0097030F">
          <w:rPr>
            <w:rStyle w:val="Hyperlink"/>
            <w:rFonts w:ascii="Arial" w:hAnsi="Arial" w:cs="Arial"/>
            <w:lang w:val="en-US"/>
          </w:rPr>
          <w:t>www.JamieGloor.com</w:t>
        </w:r>
        <w:r w:rsidR="005C7AD6" w:rsidRPr="005C7AD6">
          <w:rPr>
            <w:rStyle w:val="Hyperlink"/>
            <w:rFonts w:ascii="Arial" w:hAnsi="Arial" w:cs="Arial"/>
            <w:u w:val="none"/>
            <w:lang w:val="en-US"/>
          </w:rPr>
          <w:t xml:space="preserve"> |</w:t>
        </w:r>
      </w:hyperlink>
      <w:r w:rsidR="005C7AD6" w:rsidRPr="005C7AD6">
        <w:rPr>
          <w:rStyle w:val="Hyperlink"/>
          <w:rFonts w:ascii="Arial" w:hAnsi="Arial" w:cs="Arial"/>
          <w:u w:val="none"/>
          <w:lang w:val="en-US"/>
        </w:rPr>
        <w:t xml:space="preserve"> </w:t>
      </w:r>
      <w:hyperlink r:id="rId6" w:history="1">
        <w:r w:rsidR="005C7AD6" w:rsidRPr="005C7AD6">
          <w:rPr>
            <w:rStyle w:val="Hyperlink"/>
            <w:rFonts w:ascii="Arial" w:hAnsi="Arial" w:cs="Arial"/>
            <w:lang w:val="en-US"/>
          </w:rPr>
          <w:t>image</w:t>
        </w:r>
      </w:hyperlink>
      <w:r w:rsidR="005276F4">
        <w:rPr>
          <w:rFonts w:ascii="Arial" w:hAnsi="Arial" w:cs="Arial"/>
          <w:lang w:val="en-US"/>
        </w:rPr>
        <w:t xml:space="preserve">) </w:t>
      </w:r>
    </w:p>
    <w:p w14:paraId="7DAF0FC3" w14:textId="3FFCAE11" w:rsidR="000E24E0" w:rsidRDefault="000E24E0" w:rsidP="006B1D06">
      <w:pPr>
        <w:rPr>
          <w:rFonts w:ascii="Arial" w:hAnsi="Arial" w:cs="Arial"/>
          <w:lang w:val="en-US"/>
        </w:rPr>
      </w:pPr>
    </w:p>
    <w:p w14:paraId="5BAE9053" w14:textId="13240C68" w:rsidR="000E24E0" w:rsidRPr="000E24E0" w:rsidRDefault="000E24E0" w:rsidP="006B1D06">
      <w:pPr>
        <w:rPr>
          <w:rFonts w:ascii="Arial" w:hAnsi="Arial" w:cs="Arial"/>
          <w:b/>
          <w:bCs/>
          <w:lang w:val="en-US"/>
        </w:rPr>
      </w:pPr>
      <w:r w:rsidRPr="000E24E0">
        <w:rPr>
          <w:rFonts w:ascii="Arial" w:hAnsi="Arial" w:cs="Arial"/>
          <w:b/>
          <w:bCs/>
          <w:lang w:val="en-US"/>
        </w:rPr>
        <w:t>Bio</w:t>
      </w:r>
    </w:p>
    <w:p w14:paraId="68FCA64E" w14:textId="3F84E4D7" w:rsidR="000E24E0" w:rsidRDefault="000E24E0" w:rsidP="006B1D06">
      <w:pPr>
        <w:rPr>
          <w:rFonts w:ascii="Arial" w:hAnsi="Arial" w:cs="Arial"/>
          <w:lang w:val="en-US"/>
        </w:rPr>
      </w:pPr>
    </w:p>
    <w:p w14:paraId="684BD229" w14:textId="214FA21E" w:rsidR="000E24E0" w:rsidRPr="000E24E0" w:rsidRDefault="000E24E0" w:rsidP="006B1D06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A b</w:t>
      </w:r>
      <w:r w:rsidRPr="000E24E0">
        <w:rPr>
          <w:rFonts w:ascii="Arial" w:hAnsi="Arial" w:cs="Arial"/>
          <w:lang w:val="en-US"/>
        </w:rPr>
        <w:t>ehavioral social scientist with nearly 2 decades of research, teaching, and speaking experience across 4 continents</w:t>
      </w:r>
      <w:r>
        <w:rPr>
          <w:rFonts w:ascii="Arial" w:hAnsi="Arial" w:cs="Arial"/>
          <w:lang w:val="en-US"/>
        </w:rPr>
        <w:t xml:space="preserve">, Jamie Gloor (Dr. </w:t>
      </w:r>
      <w:proofErr w:type="spellStart"/>
      <w:r>
        <w:rPr>
          <w:rFonts w:ascii="Arial" w:hAnsi="Arial" w:cs="Arial"/>
          <w:lang w:val="en-US"/>
        </w:rPr>
        <w:t>oec</w:t>
      </w:r>
      <w:proofErr w:type="spellEnd"/>
      <w:r>
        <w:rPr>
          <w:rFonts w:ascii="Arial" w:hAnsi="Arial" w:cs="Arial"/>
          <w:lang w:val="en-US"/>
        </w:rPr>
        <w:t xml:space="preserve">) hails from the U.S. but has spent the last 10 years in Switzerland. </w:t>
      </w:r>
      <w:r w:rsidRPr="000E24E0">
        <w:rPr>
          <w:rFonts w:ascii="Arial" w:hAnsi="Arial" w:cs="Arial"/>
          <w:lang w:val="en-US"/>
        </w:rPr>
        <w:t>Passionate about rigorous research and positive impact in the areas of DEI, leadership, social sustainability</w:t>
      </w:r>
      <w:r>
        <w:rPr>
          <w:rFonts w:ascii="Arial" w:hAnsi="Arial" w:cs="Arial"/>
          <w:lang w:val="en-US"/>
        </w:rPr>
        <w:t xml:space="preserve">, </w:t>
      </w:r>
      <w:r w:rsidRPr="000E24E0">
        <w:rPr>
          <w:rFonts w:ascii="Arial" w:hAnsi="Arial" w:cs="Arial"/>
          <w:lang w:val="en-US"/>
        </w:rPr>
        <w:t>and humor</w:t>
      </w:r>
      <w:r>
        <w:rPr>
          <w:rFonts w:ascii="Arial" w:hAnsi="Arial" w:cs="Arial"/>
          <w:lang w:val="en-US"/>
        </w:rPr>
        <w:t xml:space="preserve">, Gloor energizes countless students, leaders, and organizations with her sought-after </w:t>
      </w:r>
      <w:r w:rsidR="00F17149">
        <w:rPr>
          <w:rFonts w:ascii="Arial" w:hAnsi="Arial" w:cs="Arial"/>
          <w:lang w:val="en-US"/>
        </w:rPr>
        <w:t xml:space="preserve">research, </w:t>
      </w:r>
      <w:r>
        <w:rPr>
          <w:rFonts w:ascii="Arial" w:hAnsi="Arial" w:cs="Arial"/>
          <w:lang w:val="en-US"/>
        </w:rPr>
        <w:t>workshops</w:t>
      </w:r>
      <w:r w:rsidR="00F17149">
        <w:rPr>
          <w:rFonts w:ascii="Arial" w:hAnsi="Arial" w:cs="Arial"/>
          <w:lang w:val="en-US"/>
        </w:rPr>
        <w:t xml:space="preserve">, and </w:t>
      </w:r>
      <w:r>
        <w:rPr>
          <w:rFonts w:ascii="Arial" w:hAnsi="Arial" w:cs="Arial"/>
          <w:lang w:val="en-US"/>
        </w:rPr>
        <w:t xml:space="preserve">keynotes </w:t>
      </w:r>
      <w:r w:rsidR="00F17149">
        <w:rPr>
          <w:rFonts w:ascii="Arial" w:hAnsi="Arial" w:cs="Arial"/>
          <w:lang w:val="en-US"/>
        </w:rPr>
        <w:t>via</w:t>
      </w:r>
      <w:r>
        <w:rPr>
          <w:rFonts w:ascii="Arial" w:hAnsi="Arial" w:cs="Arial"/>
          <w:lang w:val="en-US"/>
        </w:rPr>
        <w:t xml:space="preserve"> her current professorial role at the University of </w:t>
      </w:r>
      <w:proofErr w:type="spellStart"/>
      <w:proofErr w:type="gramStart"/>
      <w:r>
        <w:rPr>
          <w:rFonts w:ascii="Arial" w:hAnsi="Arial" w:cs="Arial"/>
          <w:lang w:val="en-US"/>
        </w:rPr>
        <w:t>St.Gallen</w:t>
      </w:r>
      <w:proofErr w:type="spellEnd"/>
      <w:proofErr w:type="gramEnd"/>
      <w:r>
        <w:rPr>
          <w:rFonts w:ascii="Arial" w:hAnsi="Arial" w:cs="Arial"/>
          <w:lang w:val="en-US"/>
        </w:rPr>
        <w:t xml:space="preserve"> school of management and her evidence-informed consulting start up.</w:t>
      </w:r>
    </w:p>
    <w:sectPr w:rsidR="000E24E0" w:rsidRPr="000E2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50FD3"/>
    <w:multiLevelType w:val="hybridMultilevel"/>
    <w:tmpl w:val="10A60C8C"/>
    <w:lvl w:ilvl="0" w:tplc="30905F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AAC30A5"/>
    <w:multiLevelType w:val="hybridMultilevel"/>
    <w:tmpl w:val="85C2E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A516C"/>
    <w:multiLevelType w:val="hybridMultilevel"/>
    <w:tmpl w:val="10806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BE"/>
    <w:rsid w:val="000E24E0"/>
    <w:rsid w:val="00102950"/>
    <w:rsid w:val="00352FC1"/>
    <w:rsid w:val="005276F4"/>
    <w:rsid w:val="005814FA"/>
    <w:rsid w:val="00581E51"/>
    <w:rsid w:val="00584935"/>
    <w:rsid w:val="005C7AD6"/>
    <w:rsid w:val="006B1D06"/>
    <w:rsid w:val="00752F4E"/>
    <w:rsid w:val="007D7867"/>
    <w:rsid w:val="00875C12"/>
    <w:rsid w:val="00876E7A"/>
    <w:rsid w:val="00A3744B"/>
    <w:rsid w:val="00AF251A"/>
    <w:rsid w:val="00D972BE"/>
    <w:rsid w:val="00F17149"/>
    <w:rsid w:val="00F539EF"/>
    <w:rsid w:val="00FC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ECDE6"/>
  <w15:chartTrackingRefBased/>
  <w15:docId w15:val="{6F9D03A9-7C5A-AF42-964C-9CAA6C15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D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6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7A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q1b4rrs04oij14i/Jamie%20Gloor%20Nov21c.jpg?dl=0" TargetMode="External"/><Relationship Id="rId5" Type="http://schemas.openxmlformats.org/officeDocument/2006/relationships/hyperlink" Target="mailto:Jamie.Glo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Gloor, Jamie</dc:creator>
  <cp:keywords/>
  <dc:description/>
  <cp:lastModifiedBy>Hansen  Daniela (VPPL)</cp:lastModifiedBy>
  <cp:revision>2</cp:revision>
  <dcterms:created xsi:type="dcterms:W3CDTF">2023-01-30T16:40:00Z</dcterms:created>
  <dcterms:modified xsi:type="dcterms:W3CDTF">2023-01-30T16:40:00Z</dcterms:modified>
</cp:coreProperties>
</file>